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DD7CC" w14:textId="77777777" w:rsidR="00025388" w:rsidRDefault="00025388" w:rsidP="00025388">
      <w:pPr>
        <w:contextualSpacing/>
        <w:jc w:val="center"/>
        <w:rPr>
          <w:b/>
          <w:bCs/>
          <w:sz w:val="28"/>
          <w:szCs w:val="28"/>
        </w:rPr>
      </w:pPr>
      <w:bookmarkStart w:id="0" w:name="_Hlk149049823"/>
      <w:r>
        <w:rPr>
          <w:noProof/>
        </w:rPr>
        <w:drawing>
          <wp:inline distT="0" distB="0" distL="0" distR="0" wp14:anchorId="6A8A9BF7" wp14:editId="628E5029">
            <wp:extent cx="3713105" cy="1125071"/>
            <wp:effectExtent l="0" t="0" r="0" b="0"/>
            <wp:docPr id="2113207644" name="Picture 2113207644" descr="A black background with blu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3207644" name="Picture 2113207644" descr="A black background with blue text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5069" cy="1134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C58DF" w14:textId="77777777" w:rsidR="00025388" w:rsidRDefault="00025388" w:rsidP="00025388">
      <w:pPr>
        <w:contextualSpacing/>
        <w:jc w:val="center"/>
        <w:rPr>
          <w:b/>
          <w:bCs/>
          <w:sz w:val="28"/>
          <w:szCs w:val="28"/>
        </w:rPr>
      </w:pPr>
    </w:p>
    <w:p w14:paraId="752A197B" w14:textId="75F44785" w:rsidR="00025388" w:rsidRPr="00025388" w:rsidRDefault="00025388" w:rsidP="00025388">
      <w:pPr>
        <w:contextualSpacing/>
        <w:jc w:val="center"/>
        <w:rPr>
          <w:b/>
          <w:bCs/>
          <w:sz w:val="28"/>
          <w:szCs w:val="28"/>
        </w:rPr>
      </w:pPr>
      <w:r w:rsidRPr="00025388">
        <w:rPr>
          <w:b/>
          <w:bCs/>
          <w:sz w:val="28"/>
          <w:szCs w:val="28"/>
        </w:rPr>
        <w:t xml:space="preserve">Resources and Support for Defenders </w:t>
      </w:r>
      <w:r>
        <w:rPr>
          <w:b/>
          <w:bCs/>
          <w:sz w:val="28"/>
          <w:szCs w:val="28"/>
        </w:rPr>
        <w:t>with Resentencing Cases</w:t>
      </w:r>
    </w:p>
    <w:p w14:paraId="6B2085E8" w14:textId="36D4B39B" w:rsidR="00025388" w:rsidRPr="00025388" w:rsidRDefault="004C4FCB" w:rsidP="00025388">
      <w:pPr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March 2025</w:t>
      </w:r>
    </w:p>
    <w:p w14:paraId="6D5C3FB0" w14:textId="557755FB" w:rsidR="003F288A" w:rsidRPr="00125C4A" w:rsidRDefault="00025388" w:rsidP="003F288A">
      <w:pPr>
        <w:spacing w:before="100" w:beforeAutospacing="1" w:after="100" w:afterAutospacing="1"/>
        <w:rPr>
          <w:sz w:val="24"/>
          <w:szCs w:val="24"/>
        </w:rPr>
      </w:pPr>
      <w:r w:rsidRPr="00125C4A">
        <w:rPr>
          <w:sz w:val="24"/>
          <w:szCs w:val="24"/>
        </w:rPr>
        <w:t xml:space="preserve">Following </w:t>
      </w:r>
      <w:r w:rsidR="00CA114D" w:rsidRPr="00125C4A">
        <w:rPr>
          <w:sz w:val="24"/>
          <w:szCs w:val="24"/>
        </w:rPr>
        <w:t>several</w:t>
      </w:r>
      <w:r w:rsidRPr="00125C4A">
        <w:rPr>
          <w:sz w:val="24"/>
          <w:szCs w:val="24"/>
        </w:rPr>
        <w:t xml:space="preserve"> significant changes to felony sentencing</w:t>
      </w:r>
      <w:r w:rsidR="004C4FCB">
        <w:rPr>
          <w:sz w:val="24"/>
          <w:szCs w:val="24"/>
        </w:rPr>
        <w:t xml:space="preserve"> laws</w:t>
      </w:r>
      <w:r w:rsidR="00265721">
        <w:rPr>
          <w:sz w:val="24"/>
          <w:szCs w:val="24"/>
        </w:rPr>
        <w:t xml:space="preserve"> in 2020-2021</w:t>
      </w:r>
      <w:r w:rsidRPr="00125C4A">
        <w:rPr>
          <w:sz w:val="24"/>
          <w:szCs w:val="24"/>
        </w:rPr>
        <w:t>, the</w:t>
      </w:r>
      <w:r w:rsidR="00CA114D" w:rsidRPr="00125C4A">
        <w:rPr>
          <w:sz w:val="24"/>
          <w:szCs w:val="24"/>
        </w:rPr>
        <w:t xml:space="preserve"> Seattle Clemency Project (SCP) </w:t>
      </w:r>
      <w:r w:rsidRPr="00125C4A">
        <w:rPr>
          <w:sz w:val="24"/>
          <w:szCs w:val="24"/>
        </w:rPr>
        <w:t xml:space="preserve"> </w:t>
      </w:r>
      <w:r w:rsidR="00CA114D" w:rsidRPr="00125C4A">
        <w:rPr>
          <w:sz w:val="24"/>
          <w:szCs w:val="24"/>
        </w:rPr>
        <w:t xml:space="preserve">and the </w:t>
      </w:r>
      <w:r w:rsidRPr="00125C4A">
        <w:rPr>
          <w:sz w:val="24"/>
          <w:szCs w:val="24"/>
        </w:rPr>
        <w:t>Washington Defender Association (WDA</w:t>
      </w:r>
      <w:r w:rsidR="00CA114D" w:rsidRPr="00125C4A">
        <w:rPr>
          <w:sz w:val="24"/>
          <w:szCs w:val="24"/>
        </w:rPr>
        <w:t xml:space="preserve">) created a partnership </w:t>
      </w:r>
      <w:r w:rsidR="007E4EAE" w:rsidRPr="00125C4A">
        <w:rPr>
          <w:sz w:val="24"/>
          <w:szCs w:val="24"/>
        </w:rPr>
        <w:t xml:space="preserve">pilot </w:t>
      </w:r>
      <w:r w:rsidR="00CA114D" w:rsidRPr="00125C4A">
        <w:rPr>
          <w:sz w:val="24"/>
          <w:szCs w:val="24"/>
        </w:rPr>
        <w:t>project</w:t>
      </w:r>
      <w:r w:rsidR="004C4FCB">
        <w:rPr>
          <w:sz w:val="24"/>
          <w:szCs w:val="24"/>
        </w:rPr>
        <w:t xml:space="preserve"> in 2022</w:t>
      </w:r>
      <w:r w:rsidR="00CA114D" w:rsidRPr="00125C4A">
        <w:rPr>
          <w:sz w:val="24"/>
          <w:szCs w:val="24"/>
        </w:rPr>
        <w:t xml:space="preserve">, the </w:t>
      </w:r>
      <w:hyperlink r:id="rId6" w:history="1">
        <w:r w:rsidR="003F288A" w:rsidRPr="00125C4A">
          <w:rPr>
            <w:rStyle w:val="Hyperlink"/>
            <w:sz w:val="24"/>
            <w:szCs w:val="24"/>
          </w:rPr>
          <w:t>Redemption Project of Washington</w:t>
        </w:r>
      </w:hyperlink>
      <w:r w:rsidR="003F288A" w:rsidRPr="00125C4A">
        <w:rPr>
          <w:sz w:val="24"/>
          <w:szCs w:val="24"/>
        </w:rPr>
        <w:t xml:space="preserve"> </w:t>
      </w:r>
      <w:r w:rsidRPr="00125C4A">
        <w:rPr>
          <w:sz w:val="24"/>
          <w:szCs w:val="24"/>
        </w:rPr>
        <w:t>(RPW)</w:t>
      </w:r>
      <w:r w:rsidR="00CA114D" w:rsidRPr="00125C4A">
        <w:rPr>
          <w:sz w:val="24"/>
          <w:szCs w:val="24"/>
        </w:rPr>
        <w:t>,</w:t>
      </w:r>
      <w:r w:rsidRPr="00125C4A">
        <w:rPr>
          <w:sz w:val="24"/>
          <w:szCs w:val="24"/>
        </w:rPr>
        <w:t xml:space="preserve"> </w:t>
      </w:r>
      <w:r w:rsidR="003F288A" w:rsidRPr="00125C4A">
        <w:rPr>
          <w:sz w:val="24"/>
          <w:szCs w:val="24"/>
        </w:rPr>
        <w:t xml:space="preserve">to </w:t>
      </w:r>
      <w:r w:rsidR="00265721">
        <w:rPr>
          <w:sz w:val="24"/>
          <w:szCs w:val="24"/>
        </w:rPr>
        <w:t xml:space="preserve">deliver training and provide </w:t>
      </w:r>
      <w:r w:rsidR="003F288A" w:rsidRPr="00125C4A">
        <w:rPr>
          <w:sz w:val="24"/>
          <w:szCs w:val="24"/>
        </w:rPr>
        <w:t xml:space="preserve">support </w:t>
      </w:r>
      <w:r w:rsidR="00265721">
        <w:rPr>
          <w:sz w:val="24"/>
          <w:szCs w:val="24"/>
        </w:rPr>
        <w:t xml:space="preserve">to </w:t>
      </w:r>
      <w:r w:rsidR="003F288A" w:rsidRPr="00125C4A">
        <w:rPr>
          <w:sz w:val="24"/>
          <w:szCs w:val="24"/>
        </w:rPr>
        <w:t>defense attorneys and team members with resentencing hearings and early release/second look cases.</w:t>
      </w:r>
      <w:r w:rsidRPr="00125C4A">
        <w:rPr>
          <w:sz w:val="24"/>
          <w:szCs w:val="24"/>
        </w:rPr>
        <w:t xml:space="preserve"> </w:t>
      </w:r>
    </w:p>
    <w:p w14:paraId="07042672" w14:textId="1398B5C3" w:rsidR="003F288A" w:rsidRPr="00125C4A" w:rsidRDefault="007E4EAE" w:rsidP="003F288A">
      <w:pPr>
        <w:spacing w:before="100" w:beforeAutospacing="1" w:after="100" w:afterAutospacing="1"/>
        <w:rPr>
          <w:sz w:val="24"/>
          <w:szCs w:val="24"/>
        </w:rPr>
      </w:pPr>
      <w:r w:rsidRPr="00125C4A">
        <w:rPr>
          <w:sz w:val="24"/>
          <w:szCs w:val="24"/>
        </w:rPr>
        <w:t xml:space="preserve">RPW </w:t>
      </w:r>
      <w:r w:rsidR="002E04FA">
        <w:rPr>
          <w:sz w:val="24"/>
          <w:szCs w:val="24"/>
        </w:rPr>
        <w:t>resources and support include</w:t>
      </w:r>
      <w:r w:rsidR="003F288A" w:rsidRPr="00125C4A">
        <w:rPr>
          <w:sz w:val="24"/>
          <w:szCs w:val="24"/>
        </w:rPr>
        <w:t>:</w:t>
      </w:r>
    </w:p>
    <w:p w14:paraId="6BF54DB6" w14:textId="40B08D50" w:rsidR="002E04FA" w:rsidRPr="004C4FCB" w:rsidRDefault="002E04FA" w:rsidP="003F288A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4C4FCB">
        <w:rPr>
          <w:rFonts w:eastAsia="Times New Roman"/>
          <w:b/>
          <w:bCs/>
          <w:sz w:val="24"/>
          <w:szCs w:val="24"/>
        </w:rPr>
        <w:t>Outcome data for resentencing hearings</w:t>
      </w:r>
      <w:r w:rsidR="004C4FCB">
        <w:rPr>
          <w:rFonts w:eastAsia="Times New Roman"/>
          <w:b/>
          <w:bCs/>
          <w:sz w:val="24"/>
          <w:szCs w:val="24"/>
        </w:rPr>
        <w:t>.</w:t>
      </w:r>
    </w:p>
    <w:p w14:paraId="45439F48" w14:textId="6878302B" w:rsidR="003F288A" w:rsidRPr="00125C4A" w:rsidRDefault="002F196E" w:rsidP="003F288A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4C4FCB">
        <w:rPr>
          <w:rFonts w:eastAsia="Times New Roman"/>
          <w:b/>
          <w:bCs/>
          <w:sz w:val="24"/>
          <w:szCs w:val="24"/>
        </w:rPr>
        <w:t xml:space="preserve">“First Mondays” – </w:t>
      </w:r>
      <w:r w:rsidR="004C4FCB">
        <w:rPr>
          <w:rFonts w:eastAsia="Times New Roman"/>
          <w:b/>
          <w:bCs/>
          <w:sz w:val="24"/>
          <w:szCs w:val="24"/>
        </w:rPr>
        <w:t>Resentencing Case</w:t>
      </w:r>
      <w:r w:rsidRPr="004C4FCB">
        <w:rPr>
          <w:rFonts w:eastAsia="Times New Roman"/>
          <w:b/>
          <w:bCs/>
          <w:sz w:val="24"/>
          <w:szCs w:val="24"/>
        </w:rPr>
        <w:t xml:space="preserve"> Monthly Meet Ups</w:t>
      </w:r>
      <w:r>
        <w:rPr>
          <w:rFonts w:eastAsia="Times New Roman"/>
          <w:sz w:val="24"/>
          <w:szCs w:val="24"/>
        </w:rPr>
        <w:t xml:space="preserve">: </w:t>
      </w:r>
      <w:r w:rsidR="003F288A" w:rsidRPr="00125C4A">
        <w:rPr>
          <w:rFonts w:eastAsia="Times New Roman"/>
          <w:sz w:val="24"/>
          <w:szCs w:val="24"/>
        </w:rPr>
        <w:t xml:space="preserve">RPW hosts </w:t>
      </w:r>
      <w:r>
        <w:rPr>
          <w:rFonts w:eastAsia="Times New Roman"/>
          <w:sz w:val="24"/>
          <w:szCs w:val="24"/>
        </w:rPr>
        <w:t xml:space="preserve">a </w:t>
      </w:r>
      <w:r w:rsidR="003F288A" w:rsidRPr="002F196E">
        <w:rPr>
          <w:rFonts w:eastAsia="Times New Roman"/>
          <w:sz w:val="24"/>
          <w:szCs w:val="24"/>
        </w:rPr>
        <w:t xml:space="preserve">monthly meeting to discuss news, changes in the resentencing landscape, pending cases, </w:t>
      </w:r>
      <w:r w:rsidR="00CA114D" w:rsidRPr="002F196E">
        <w:rPr>
          <w:rFonts w:eastAsia="Times New Roman"/>
          <w:sz w:val="24"/>
          <w:szCs w:val="24"/>
        </w:rPr>
        <w:t>challenges,</w:t>
      </w:r>
      <w:r w:rsidR="003F288A" w:rsidRPr="002F196E">
        <w:rPr>
          <w:rFonts w:eastAsia="Times New Roman"/>
          <w:sz w:val="24"/>
          <w:szCs w:val="24"/>
        </w:rPr>
        <w:t xml:space="preserve"> and outcomes</w:t>
      </w:r>
      <w:r w:rsidR="003F288A" w:rsidRPr="00125C4A">
        <w:rPr>
          <w:rFonts w:eastAsia="Times New Roman"/>
          <w:sz w:val="24"/>
          <w:szCs w:val="24"/>
        </w:rPr>
        <w:t xml:space="preserve">.  These are held </w:t>
      </w:r>
      <w:r>
        <w:rPr>
          <w:rFonts w:eastAsia="Times New Roman"/>
          <w:sz w:val="24"/>
          <w:szCs w:val="24"/>
        </w:rPr>
        <w:t xml:space="preserve">on </w:t>
      </w:r>
      <w:r w:rsidR="003F288A" w:rsidRPr="00125C4A">
        <w:rPr>
          <w:rFonts w:eastAsia="Times New Roman"/>
          <w:sz w:val="24"/>
          <w:szCs w:val="24"/>
        </w:rPr>
        <w:t xml:space="preserve">the first Monday of every month from 4-5 PM, on Zoom. More info and a zoom link can be found </w:t>
      </w:r>
      <w:hyperlink r:id="rId7" w:history="1">
        <w:r w:rsidR="003F288A" w:rsidRPr="00125C4A">
          <w:rPr>
            <w:rStyle w:val="Hyperlink"/>
            <w:rFonts w:eastAsia="Times New Roman"/>
            <w:sz w:val="24"/>
            <w:szCs w:val="24"/>
          </w:rPr>
          <w:t>here</w:t>
        </w:r>
      </w:hyperlink>
      <w:r w:rsidR="003F288A" w:rsidRPr="00125C4A">
        <w:rPr>
          <w:rFonts w:eastAsia="Times New Roman"/>
          <w:sz w:val="24"/>
          <w:szCs w:val="24"/>
        </w:rPr>
        <w:t xml:space="preserve">. </w:t>
      </w:r>
    </w:p>
    <w:p w14:paraId="4E426C04" w14:textId="783615DC" w:rsidR="003F288A" w:rsidRPr="00125C4A" w:rsidRDefault="003F288A" w:rsidP="003F288A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BC46A5">
        <w:rPr>
          <w:rFonts w:eastAsia="Times New Roman"/>
          <w:b/>
          <w:bCs/>
          <w:sz w:val="24"/>
          <w:szCs w:val="24"/>
        </w:rPr>
        <w:t>‘Second Chance” listserv dedicated to resentencing and second look cases</w:t>
      </w:r>
      <w:r w:rsidRPr="00125C4A">
        <w:rPr>
          <w:rFonts w:eastAsia="Times New Roman"/>
          <w:sz w:val="24"/>
          <w:szCs w:val="24"/>
        </w:rPr>
        <w:t xml:space="preserve">, where defense attorneys can ask questions and exchange information, </w:t>
      </w:r>
      <w:r w:rsidR="004C4FCB">
        <w:rPr>
          <w:rFonts w:eastAsia="Times New Roman"/>
          <w:sz w:val="24"/>
          <w:szCs w:val="24"/>
        </w:rPr>
        <w:t xml:space="preserve">and </w:t>
      </w:r>
      <w:r w:rsidRPr="00125C4A">
        <w:rPr>
          <w:rFonts w:eastAsia="Times New Roman"/>
          <w:sz w:val="24"/>
          <w:szCs w:val="24"/>
        </w:rPr>
        <w:t xml:space="preserve">find </w:t>
      </w:r>
      <w:r w:rsidR="004C4FCB">
        <w:rPr>
          <w:rFonts w:eastAsia="Times New Roman"/>
          <w:sz w:val="24"/>
          <w:szCs w:val="24"/>
        </w:rPr>
        <w:t>resources. S</w:t>
      </w:r>
      <w:r w:rsidR="00013D3D">
        <w:rPr>
          <w:rFonts w:eastAsia="Times New Roman"/>
          <w:sz w:val="24"/>
          <w:szCs w:val="24"/>
        </w:rPr>
        <w:t xml:space="preserve">ign up </w:t>
      </w:r>
      <w:hyperlink r:id="rId8" w:history="1">
        <w:r w:rsidRPr="00125C4A">
          <w:rPr>
            <w:rStyle w:val="Hyperlink"/>
            <w:rFonts w:eastAsia="Times New Roman"/>
            <w:sz w:val="24"/>
            <w:szCs w:val="24"/>
          </w:rPr>
          <w:t>here</w:t>
        </w:r>
      </w:hyperlink>
      <w:r w:rsidRPr="00125C4A">
        <w:rPr>
          <w:rFonts w:eastAsia="Times New Roman"/>
          <w:sz w:val="24"/>
          <w:szCs w:val="24"/>
        </w:rPr>
        <w:t>.</w:t>
      </w:r>
      <w:bookmarkStart w:id="1" w:name="_Hlk134118184"/>
    </w:p>
    <w:bookmarkEnd w:id="1"/>
    <w:p w14:paraId="6536ADA4" w14:textId="53C2C856" w:rsidR="003F288A" w:rsidRPr="00125C4A" w:rsidRDefault="004C4FCB" w:rsidP="003F288A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Defender Resources</w:t>
      </w:r>
      <w:r w:rsidR="009B668D" w:rsidRPr="004C4FCB">
        <w:rPr>
          <w:rFonts w:eastAsia="Times New Roman"/>
          <w:b/>
          <w:bCs/>
          <w:sz w:val="24"/>
          <w:szCs w:val="24"/>
        </w:rPr>
        <w:t xml:space="preserve"> on the </w:t>
      </w:r>
      <w:r w:rsidR="003F288A" w:rsidRPr="004C4FCB">
        <w:rPr>
          <w:rFonts w:eastAsia="Times New Roman"/>
          <w:b/>
          <w:bCs/>
          <w:sz w:val="24"/>
          <w:szCs w:val="24"/>
        </w:rPr>
        <w:t xml:space="preserve">RPW </w:t>
      </w:r>
      <w:r w:rsidR="009B668D" w:rsidRPr="004C4FCB">
        <w:rPr>
          <w:rFonts w:eastAsia="Times New Roman"/>
          <w:b/>
          <w:bCs/>
          <w:sz w:val="24"/>
          <w:szCs w:val="24"/>
        </w:rPr>
        <w:t>website</w:t>
      </w:r>
      <w:r w:rsidR="009B668D">
        <w:rPr>
          <w:rFonts w:eastAsia="Times New Roman"/>
          <w:sz w:val="24"/>
          <w:szCs w:val="24"/>
        </w:rPr>
        <w:t xml:space="preserve">, including </w:t>
      </w:r>
      <w:r w:rsidR="003F288A" w:rsidRPr="00125C4A">
        <w:rPr>
          <w:rFonts w:eastAsia="Times New Roman"/>
          <w:sz w:val="24"/>
          <w:szCs w:val="24"/>
        </w:rPr>
        <w:t xml:space="preserve">many </w:t>
      </w:r>
      <w:r w:rsidR="003F288A" w:rsidRPr="00013D3D">
        <w:rPr>
          <w:rFonts w:eastAsia="Times New Roman"/>
          <w:sz w:val="24"/>
          <w:szCs w:val="24"/>
        </w:rPr>
        <w:t>sample briefs</w:t>
      </w:r>
      <w:r w:rsidR="00013D3D" w:rsidRPr="00013D3D">
        <w:rPr>
          <w:rFonts w:eastAsia="Times New Roman"/>
          <w:sz w:val="24"/>
          <w:szCs w:val="24"/>
        </w:rPr>
        <w:t>, information sheets</w:t>
      </w:r>
      <w:r w:rsidR="003F288A" w:rsidRPr="00013D3D">
        <w:rPr>
          <w:rFonts w:eastAsia="Times New Roman"/>
          <w:sz w:val="24"/>
          <w:szCs w:val="24"/>
        </w:rPr>
        <w:t xml:space="preserve"> and </w:t>
      </w:r>
      <w:r w:rsidR="00013D3D" w:rsidRPr="00013D3D">
        <w:rPr>
          <w:rFonts w:eastAsia="Times New Roman"/>
          <w:sz w:val="24"/>
          <w:szCs w:val="24"/>
        </w:rPr>
        <w:t>WDA Practice Advisories</w:t>
      </w:r>
      <w:r w:rsidR="003F288A" w:rsidRPr="00125C4A">
        <w:rPr>
          <w:rFonts w:eastAsia="Times New Roman"/>
          <w:sz w:val="24"/>
          <w:szCs w:val="24"/>
        </w:rPr>
        <w:t xml:space="preserve">, </w:t>
      </w:r>
      <w:r w:rsidR="00013E49">
        <w:rPr>
          <w:rFonts w:eastAsia="Times New Roman"/>
          <w:sz w:val="24"/>
          <w:szCs w:val="24"/>
        </w:rPr>
        <w:t xml:space="preserve">found </w:t>
      </w:r>
      <w:hyperlink r:id="rId9" w:history="1">
        <w:r w:rsidR="00CA114D" w:rsidRPr="00125C4A">
          <w:rPr>
            <w:rStyle w:val="Hyperlink"/>
            <w:rFonts w:eastAsia="Times New Roman"/>
            <w:sz w:val="24"/>
            <w:szCs w:val="24"/>
          </w:rPr>
          <w:t>here</w:t>
        </w:r>
      </w:hyperlink>
      <w:r w:rsidR="003F288A" w:rsidRPr="00125C4A">
        <w:rPr>
          <w:rFonts w:eastAsia="Times New Roman"/>
          <w:sz w:val="24"/>
          <w:szCs w:val="24"/>
        </w:rPr>
        <w:t xml:space="preserve">. </w:t>
      </w:r>
    </w:p>
    <w:p w14:paraId="2B3365FF" w14:textId="1624AD4A" w:rsidR="009B668D" w:rsidRDefault="004C4FCB" w:rsidP="009B668D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Defender Reso</w:t>
      </w:r>
      <w:r>
        <w:rPr>
          <w:rFonts w:eastAsia="Times New Roman"/>
          <w:b/>
          <w:bCs/>
          <w:sz w:val="24"/>
          <w:szCs w:val="24"/>
        </w:rPr>
        <w:t xml:space="preserve">urces </w:t>
      </w:r>
      <w:r w:rsidR="009B668D" w:rsidRPr="004C4FCB">
        <w:rPr>
          <w:rFonts w:eastAsia="Times New Roman"/>
          <w:b/>
          <w:bCs/>
          <w:sz w:val="24"/>
          <w:szCs w:val="24"/>
        </w:rPr>
        <w:t>and past resentencing trainings on the WDA website</w:t>
      </w:r>
      <w:r w:rsidR="009B668D" w:rsidRPr="009B668D">
        <w:rPr>
          <w:rFonts w:eastAsia="Times New Roman"/>
          <w:sz w:val="24"/>
          <w:szCs w:val="24"/>
        </w:rPr>
        <w:t xml:space="preserve"> </w:t>
      </w:r>
      <w:r w:rsidR="009B668D">
        <w:rPr>
          <w:rFonts w:eastAsia="Times New Roman"/>
          <w:sz w:val="24"/>
          <w:szCs w:val="24"/>
        </w:rPr>
        <w:t xml:space="preserve">including </w:t>
      </w:r>
      <w:r w:rsidR="009B668D" w:rsidRPr="00125C4A">
        <w:rPr>
          <w:rFonts w:eastAsia="Times New Roman"/>
          <w:sz w:val="24"/>
          <w:szCs w:val="24"/>
        </w:rPr>
        <w:t xml:space="preserve">many </w:t>
      </w:r>
      <w:r w:rsidR="009B668D" w:rsidRPr="00013D3D">
        <w:rPr>
          <w:rFonts w:eastAsia="Times New Roman"/>
          <w:sz w:val="24"/>
          <w:szCs w:val="24"/>
        </w:rPr>
        <w:t xml:space="preserve">sample briefs and </w:t>
      </w:r>
      <w:r w:rsidR="00013D3D" w:rsidRPr="00013D3D">
        <w:rPr>
          <w:rFonts w:eastAsia="Times New Roman"/>
          <w:sz w:val="24"/>
          <w:szCs w:val="24"/>
        </w:rPr>
        <w:t>WDA Practice Advisories</w:t>
      </w:r>
      <w:r w:rsidR="003F288A" w:rsidRPr="00125C4A">
        <w:rPr>
          <w:rFonts w:eastAsia="Times New Roman"/>
          <w:sz w:val="24"/>
          <w:szCs w:val="24"/>
        </w:rPr>
        <w:t xml:space="preserve">, found </w:t>
      </w:r>
      <w:hyperlink r:id="rId10" w:history="1">
        <w:r w:rsidR="003F288A" w:rsidRPr="00125C4A">
          <w:rPr>
            <w:rStyle w:val="Hyperlink"/>
            <w:rFonts w:eastAsia="Times New Roman"/>
            <w:sz w:val="24"/>
            <w:szCs w:val="24"/>
          </w:rPr>
          <w:t>here</w:t>
        </w:r>
      </w:hyperlink>
      <w:r w:rsidR="009B668D">
        <w:rPr>
          <w:rStyle w:val="Hyperlink"/>
          <w:rFonts w:eastAsia="Times New Roman"/>
          <w:sz w:val="24"/>
          <w:szCs w:val="24"/>
        </w:rPr>
        <w:t xml:space="preserve"> </w:t>
      </w:r>
      <w:r w:rsidR="00CA114D" w:rsidRPr="00125C4A">
        <w:rPr>
          <w:rStyle w:val="Hyperlink"/>
          <w:rFonts w:eastAsia="Times New Roman"/>
          <w:color w:val="auto"/>
          <w:sz w:val="24"/>
          <w:szCs w:val="24"/>
          <w:u w:val="none"/>
        </w:rPr>
        <w:t>(you must be a WDA member to access past training)</w:t>
      </w:r>
      <w:r w:rsidR="003F288A" w:rsidRPr="00125C4A">
        <w:rPr>
          <w:rFonts w:eastAsia="Times New Roman"/>
          <w:sz w:val="24"/>
          <w:szCs w:val="24"/>
        </w:rPr>
        <w:t>.</w:t>
      </w:r>
      <w:r w:rsidR="009B668D" w:rsidRPr="009B668D">
        <w:rPr>
          <w:rFonts w:eastAsia="Times New Roman"/>
          <w:sz w:val="24"/>
          <w:szCs w:val="24"/>
        </w:rPr>
        <w:t xml:space="preserve"> </w:t>
      </w:r>
      <w:r w:rsidR="009B668D" w:rsidRPr="00125C4A">
        <w:rPr>
          <w:rFonts w:eastAsia="Times New Roman"/>
          <w:sz w:val="24"/>
          <w:szCs w:val="24"/>
        </w:rPr>
        <w:t>If you cannot access the</w:t>
      </w:r>
      <w:r w:rsidR="009B668D">
        <w:rPr>
          <w:rFonts w:eastAsia="Times New Roman"/>
          <w:sz w:val="24"/>
          <w:szCs w:val="24"/>
        </w:rPr>
        <w:t xml:space="preserve"> publications</w:t>
      </w:r>
      <w:r w:rsidR="009B668D" w:rsidRPr="00125C4A">
        <w:rPr>
          <w:rFonts w:eastAsia="Times New Roman"/>
          <w:sz w:val="24"/>
          <w:szCs w:val="24"/>
        </w:rPr>
        <w:t>, please email us directly and we’ll make them available to you by email.</w:t>
      </w:r>
    </w:p>
    <w:p w14:paraId="09E50707" w14:textId="5AEE6EA0" w:rsidR="002F196E" w:rsidRPr="004C4FCB" w:rsidRDefault="002F196E" w:rsidP="002F196E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sz w:val="24"/>
          <w:szCs w:val="24"/>
        </w:rPr>
      </w:pPr>
      <w:r w:rsidRPr="004C4FCB">
        <w:rPr>
          <w:b/>
          <w:bCs/>
          <w:sz w:val="24"/>
          <w:szCs w:val="24"/>
        </w:rPr>
        <w:t>Training Manual</w:t>
      </w:r>
      <w:r w:rsidR="004C4FCB">
        <w:rPr>
          <w:b/>
          <w:bCs/>
          <w:sz w:val="24"/>
          <w:szCs w:val="24"/>
        </w:rPr>
        <w:t>s</w:t>
      </w:r>
      <w:r w:rsidRPr="004C4FCB">
        <w:rPr>
          <w:b/>
          <w:bCs/>
          <w:sz w:val="24"/>
          <w:szCs w:val="24"/>
        </w:rPr>
        <w:t xml:space="preserve"> for Resentencing Cases</w:t>
      </w:r>
      <w:r w:rsidR="00CA7107">
        <w:rPr>
          <w:b/>
          <w:bCs/>
          <w:sz w:val="24"/>
          <w:szCs w:val="24"/>
        </w:rPr>
        <w:t xml:space="preserve"> </w:t>
      </w:r>
      <w:r w:rsidR="00DB285A">
        <w:rPr>
          <w:b/>
          <w:bCs/>
          <w:sz w:val="24"/>
          <w:szCs w:val="24"/>
        </w:rPr>
        <w:t xml:space="preserve">and </w:t>
      </w:r>
      <w:r w:rsidR="00CA7107">
        <w:rPr>
          <w:b/>
          <w:bCs/>
          <w:sz w:val="24"/>
          <w:szCs w:val="24"/>
        </w:rPr>
        <w:t>Immigration Post-Conviction Relief</w:t>
      </w:r>
      <w:r w:rsidRPr="004C4FCB">
        <w:rPr>
          <w:sz w:val="24"/>
          <w:szCs w:val="24"/>
        </w:rPr>
        <w:t xml:space="preserve">. </w:t>
      </w:r>
    </w:p>
    <w:p w14:paraId="7316742A" w14:textId="47BB0AD5" w:rsidR="003F288A" w:rsidRPr="00125C4A" w:rsidRDefault="004C4FCB" w:rsidP="003F288A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Access to</w:t>
      </w:r>
      <w:r w:rsidR="009B668D" w:rsidRPr="004C4FCB">
        <w:rPr>
          <w:rFonts w:eastAsia="Times New Roman"/>
          <w:b/>
          <w:bCs/>
          <w:sz w:val="24"/>
          <w:szCs w:val="24"/>
        </w:rPr>
        <w:t xml:space="preserve"> </w:t>
      </w:r>
      <w:r w:rsidR="003F288A" w:rsidRPr="004C4FCB">
        <w:rPr>
          <w:rFonts w:eastAsia="Times New Roman"/>
          <w:b/>
          <w:bCs/>
          <w:sz w:val="24"/>
          <w:szCs w:val="24"/>
        </w:rPr>
        <w:t>Resentencing Resource Attorneys</w:t>
      </w:r>
      <w:r w:rsidR="003F288A" w:rsidRPr="00125C4A">
        <w:rPr>
          <w:rFonts w:eastAsia="Times New Roman"/>
          <w:sz w:val="24"/>
          <w:szCs w:val="24"/>
        </w:rPr>
        <w:t xml:space="preserve"> for individual case</w:t>
      </w:r>
      <w:r w:rsidR="00013E49">
        <w:rPr>
          <w:rFonts w:eastAsia="Times New Roman"/>
          <w:sz w:val="24"/>
          <w:szCs w:val="24"/>
        </w:rPr>
        <w:t xml:space="preserve"> assistance or</w:t>
      </w:r>
      <w:r w:rsidR="003F288A" w:rsidRPr="00125C4A">
        <w:rPr>
          <w:rFonts w:eastAsia="Times New Roman"/>
          <w:sz w:val="24"/>
          <w:szCs w:val="24"/>
        </w:rPr>
        <w:t xml:space="preserve"> consultation.  Our email addresses are below. We can help:</w:t>
      </w:r>
    </w:p>
    <w:p w14:paraId="3F735BAE" w14:textId="1EA0B87A" w:rsidR="003F288A" w:rsidRPr="00125C4A" w:rsidRDefault="00013E49" w:rsidP="003F288A">
      <w:pPr>
        <w:pStyle w:val="ListParagraph"/>
        <w:numPr>
          <w:ilvl w:val="1"/>
          <w:numId w:val="1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A</w:t>
      </w:r>
      <w:r w:rsidR="003F288A" w:rsidRPr="00125C4A">
        <w:rPr>
          <w:rFonts w:eastAsia="Times New Roman"/>
          <w:sz w:val="24"/>
          <w:szCs w:val="24"/>
        </w:rPr>
        <w:t>nalyzing legal issues,</w:t>
      </w:r>
    </w:p>
    <w:p w14:paraId="4790F5C1" w14:textId="0BEA9CF2" w:rsidR="003F288A" w:rsidRPr="00125C4A" w:rsidRDefault="00013E49" w:rsidP="003F288A">
      <w:pPr>
        <w:pStyle w:val="ListParagraph"/>
        <w:numPr>
          <w:ilvl w:val="1"/>
          <w:numId w:val="1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D</w:t>
      </w:r>
      <w:r w:rsidR="003F288A" w:rsidRPr="00125C4A">
        <w:rPr>
          <w:rFonts w:eastAsia="Times New Roman"/>
          <w:sz w:val="24"/>
          <w:szCs w:val="24"/>
        </w:rPr>
        <w:t xml:space="preserve">eveloping </w:t>
      </w:r>
      <w:r>
        <w:rPr>
          <w:rFonts w:eastAsia="Times New Roman"/>
          <w:sz w:val="24"/>
          <w:szCs w:val="24"/>
        </w:rPr>
        <w:t xml:space="preserve">a </w:t>
      </w:r>
      <w:r w:rsidR="003F288A" w:rsidRPr="00125C4A">
        <w:rPr>
          <w:rFonts w:eastAsia="Times New Roman"/>
          <w:sz w:val="24"/>
          <w:szCs w:val="24"/>
        </w:rPr>
        <w:t xml:space="preserve">case strategy, </w:t>
      </w:r>
    </w:p>
    <w:p w14:paraId="1F30DB43" w14:textId="4F37A518" w:rsidR="003F288A" w:rsidRPr="00125C4A" w:rsidRDefault="00013E49" w:rsidP="003F288A">
      <w:pPr>
        <w:pStyle w:val="ListParagraph"/>
        <w:numPr>
          <w:ilvl w:val="1"/>
          <w:numId w:val="1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Investigating and f</w:t>
      </w:r>
      <w:r w:rsidR="003F288A" w:rsidRPr="00125C4A">
        <w:rPr>
          <w:rFonts w:eastAsia="Times New Roman"/>
          <w:sz w:val="24"/>
          <w:szCs w:val="24"/>
        </w:rPr>
        <w:t xml:space="preserve">inding mitigation evidence, </w:t>
      </w:r>
    </w:p>
    <w:p w14:paraId="30584D44" w14:textId="4407B0EE" w:rsidR="003F288A" w:rsidRPr="00125C4A" w:rsidRDefault="00013E49" w:rsidP="003F288A">
      <w:pPr>
        <w:pStyle w:val="ListParagraph"/>
        <w:numPr>
          <w:ilvl w:val="1"/>
          <w:numId w:val="1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I</w:t>
      </w:r>
      <w:r w:rsidR="003F288A" w:rsidRPr="00125C4A">
        <w:rPr>
          <w:rFonts w:eastAsia="Times New Roman"/>
          <w:sz w:val="24"/>
          <w:szCs w:val="24"/>
        </w:rPr>
        <w:t xml:space="preserve">dentifying and funding experts, </w:t>
      </w:r>
    </w:p>
    <w:p w14:paraId="4698FED2" w14:textId="17CAAE51" w:rsidR="003F288A" w:rsidRPr="00125C4A" w:rsidRDefault="00013E49" w:rsidP="003F288A">
      <w:pPr>
        <w:pStyle w:val="ListParagraph"/>
        <w:numPr>
          <w:ilvl w:val="1"/>
          <w:numId w:val="1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T</w:t>
      </w:r>
      <w:r w:rsidR="003F288A" w:rsidRPr="00125C4A">
        <w:rPr>
          <w:rFonts w:eastAsia="Times New Roman"/>
          <w:sz w:val="24"/>
          <w:szCs w:val="24"/>
        </w:rPr>
        <w:t>elling the client’s story of transformation and rehabilitation,</w:t>
      </w:r>
    </w:p>
    <w:p w14:paraId="7674A550" w14:textId="48FBA446" w:rsidR="003F288A" w:rsidRPr="00125C4A" w:rsidRDefault="00013E49" w:rsidP="003F288A">
      <w:pPr>
        <w:pStyle w:val="ListParagraph"/>
        <w:numPr>
          <w:ilvl w:val="1"/>
          <w:numId w:val="1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C</w:t>
      </w:r>
      <w:r w:rsidR="003F288A" w:rsidRPr="00125C4A">
        <w:rPr>
          <w:rFonts w:eastAsia="Times New Roman"/>
          <w:sz w:val="24"/>
          <w:szCs w:val="24"/>
        </w:rPr>
        <w:t xml:space="preserve">reating solid reentry and transition plans, and </w:t>
      </w:r>
    </w:p>
    <w:p w14:paraId="73F6E4E5" w14:textId="56D34FCA" w:rsidR="003F288A" w:rsidRPr="00125C4A" w:rsidRDefault="00013E49" w:rsidP="003F288A">
      <w:pPr>
        <w:pStyle w:val="ListParagraph"/>
        <w:numPr>
          <w:ilvl w:val="1"/>
          <w:numId w:val="1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E</w:t>
      </w:r>
      <w:r w:rsidR="003F288A" w:rsidRPr="00125C4A">
        <w:rPr>
          <w:rFonts w:eastAsia="Times New Roman"/>
          <w:sz w:val="24"/>
          <w:szCs w:val="24"/>
        </w:rPr>
        <w:t>ngaging community support for your client</w:t>
      </w:r>
      <w:r w:rsidR="004C4FCB">
        <w:rPr>
          <w:rFonts w:eastAsia="Times New Roman"/>
          <w:sz w:val="24"/>
          <w:szCs w:val="24"/>
        </w:rPr>
        <w:t xml:space="preserve"> at their hearing</w:t>
      </w:r>
    </w:p>
    <w:p w14:paraId="48C8FE6B" w14:textId="7B0CBE92" w:rsidR="00013E49" w:rsidRDefault="009B668D" w:rsidP="003F288A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4C4FCB">
        <w:rPr>
          <w:rFonts w:eastAsia="Times New Roman"/>
          <w:b/>
          <w:bCs/>
          <w:sz w:val="24"/>
          <w:szCs w:val="24"/>
        </w:rPr>
        <w:lastRenderedPageBreak/>
        <w:t>A</w:t>
      </w:r>
      <w:r w:rsidR="004C4FCB">
        <w:rPr>
          <w:rFonts w:eastAsia="Times New Roman"/>
          <w:b/>
          <w:bCs/>
          <w:sz w:val="24"/>
          <w:szCs w:val="24"/>
        </w:rPr>
        <w:t>ccess to an</w:t>
      </w:r>
      <w:r w:rsidRPr="004C4FCB">
        <w:rPr>
          <w:rFonts w:eastAsia="Times New Roman"/>
          <w:b/>
          <w:bCs/>
          <w:sz w:val="24"/>
          <w:szCs w:val="24"/>
        </w:rPr>
        <w:t xml:space="preserve"> RPW </w:t>
      </w:r>
      <w:r w:rsidR="00495817" w:rsidRPr="004C4FCB">
        <w:rPr>
          <w:rFonts w:eastAsia="Times New Roman"/>
          <w:b/>
          <w:bCs/>
          <w:sz w:val="24"/>
          <w:szCs w:val="24"/>
        </w:rPr>
        <w:t>Community Outreach Specialist</w:t>
      </w:r>
      <w:r w:rsidR="00495817" w:rsidRPr="00125C4A">
        <w:rPr>
          <w:rFonts w:eastAsia="Times New Roman"/>
          <w:sz w:val="24"/>
          <w:szCs w:val="24"/>
        </w:rPr>
        <w:t xml:space="preserve"> </w:t>
      </w:r>
      <w:r w:rsidR="00265721">
        <w:rPr>
          <w:rFonts w:eastAsia="Times New Roman"/>
          <w:sz w:val="24"/>
          <w:szCs w:val="24"/>
        </w:rPr>
        <w:t xml:space="preserve">with lived experience of long term incarceration and reentry </w:t>
      </w:r>
      <w:r w:rsidR="004C4FCB">
        <w:rPr>
          <w:rFonts w:eastAsia="Times New Roman"/>
          <w:sz w:val="24"/>
          <w:szCs w:val="24"/>
        </w:rPr>
        <w:t xml:space="preserve">who </w:t>
      </w:r>
      <w:r w:rsidR="00495817" w:rsidRPr="00125C4A">
        <w:rPr>
          <w:rFonts w:eastAsia="Times New Roman"/>
          <w:sz w:val="24"/>
          <w:szCs w:val="24"/>
        </w:rPr>
        <w:t>can help you</w:t>
      </w:r>
      <w:r w:rsidR="00013D3D">
        <w:rPr>
          <w:rFonts w:eastAsia="Times New Roman"/>
          <w:sz w:val="24"/>
          <w:szCs w:val="24"/>
        </w:rPr>
        <w:t>:</w:t>
      </w:r>
    </w:p>
    <w:p w14:paraId="49AFDDFA" w14:textId="05346C85" w:rsidR="00013E49" w:rsidRDefault="00013E49" w:rsidP="00013E49">
      <w:pPr>
        <w:pStyle w:val="ListParagraph"/>
        <w:numPr>
          <w:ilvl w:val="1"/>
          <w:numId w:val="1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O</w:t>
      </w:r>
      <w:r w:rsidR="009B668D">
        <w:rPr>
          <w:rFonts w:eastAsia="Times New Roman"/>
          <w:sz w:val="24"/>
          <w:szCs w:val="24"/>
        </w:rPr>
        <w:t>rganize and prepare</w:t>
      </w:r>
      <w:r w:rsidR="00495817" w:rsidRPr="00125C4A">
        <w:rPr>
          <w:rFonts w:eastAsia="Times New Roman"/>
          <w:sz w:val="24"/>
          <w:szCs w:val="24"/>
        </w:rPr>
        <w:t xml:space="preserve"> community involvement at the resentencing hearing, </w:t>
      </w:r>
    </w:p>
    <w:p w14:paraId="0B5399FF" w14:textId="20DA099D" w:rsidR="00013E49" w:rsidRDefault="00013E49" w:rsidP="00013E49">
      <w:pPr>
        <w:pStyle w:val="ListParagraph"/>
        <w:numPr>
          <w:ilvl w:val="1"/>
          <w:numId w:val="1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R</w:t>
      </w:r>
      <w:r w:rsidR="009B668D">
        <w:rPr>
          <w:rFonts w:eastAsia="Times New Roman"/>
          <w:sz w:val="24"/>
          <w:szCs w:val="24"/>
        </w:rPr>
        <w:t>eview and interpret DOC records,</w:t>
      </w:r>
      <w:r w:rsidR="004C4FCB">
        <w:rPr>
          <w:rFonts w:eastAsia="Times New Roman"/>
          <w:sz w:val="24"/>
          <w:szCs w:val="24"/>
        </w:rPr>
        <w:t xml:space="preserve"> including testimony at court hearings</w:t>
      </w:r>
      <w:r w:rsidR="009B668D">
        <w:rPr>
          <w:rFonts w:eastAsia="Times New Roman"/>
          <w:sz w:val="24"/>
          <w:szCs w:val="24"/>
        </w:rPr>
        <w:t xml:space="preserve"> </w:t>
      </w:r>
    </w:p>
    <w:p w14:paraId="50E9B5ED" w14:textId="1C5F14D7" w:rsidR="00013E49" w:rsidRDefault="00013E49" w:rsidP="00013E49">
      <w:pPr>
        <w:pStyle w:val="ListParagraph"/>
        <w:numPr>
          <w:ilvl w:val="1"/>
          <w:numId w:val="1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U</w:t>
      </w:r>
      <w:r w:rsidR="00495817" w:rsidRPr="00125C4A">
        <w:rPr>
          <w:rFonts w:eastAsia="Times New Roman"/>
          <w:sz w:val="24"/>
          <w:szCs w:val="24"/>
        </w:rPr>
        <w:t xml:space="preserve">nderstand DOC policies and practices, </w:t>
      </w:r>
      <w:r w:rsidR="004C4FCB">
        <w:rPr>
          <w:rFonts w:eastAsia="Times New Roman"/>
          <w:sz w:val="24"/>
          <w:szCs w:val="24"/>
        </w:rPr>
        <w:t>including testimony at court hearings</w:t>
      </w:r>
    </w:p>
    <w:p w14:paraId="00BB3328" w14:textId="782F5ADB" w:rsidR="00013E49" w:rsidRPr="00013E49" w:rsidRDefault="00013E49" w:rsidP="00A55FF3">
      <w:pPr>
        <w:pStyle w:val="ListParagraph"/>
        <w:numPr>
          <w:ilvl w:val="1"/>
          <w:numId w:val="1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U</w:t>
      </w:r>
      <w:r w:rsidRPr="00013E49">
        <w:rPr>
          <w:rFonts w:eastAsia="Times New Roman"/>
          <w:sz w:val="24"/>
          <w:szCs w:val="24"/>
        </w:rPr>
        <w:t xml:space="preserve">nderstand the </w:t>
      </w:r>
      <w:r w:rsidR="004C4FCB">
        <w:rPr>
          <w:rFonts w:eastAsia="Times New Roman"/>
          <w:sz w:val="24"/>
          <w:szCs w:val="24"/>
        </w:rPr>
        <w:t xml:space="preserve">lived </w:t>
      </w:r>
      <w:r w:rsidRPr="00013E49">
        <w:rPr>
          <w:rFonts w:eastAsia="Times New Roman"/>
          <w:sz w:val="24"/>
          <w:szCs w:val="24"/>
        </w:rPr>
        <w:t xml:space="preserve">experience of </w:t>
      </w:r>
      <w:r w:rsidR="004C4FCB">
        <w:rPr>
          <w:rFonts w:eastAsia="Times New Roman"/>
          <w:sz w:val="24"/>
          <w:szCs w:val="24"/>
        </w:rPr>
        <w:t xml:space="preserve">long-term incarceration </w:t>
      </w:r>
      <w:r w:rsidRPr="00013E49">
        <w:rPr>
          <w:rFonts w:eastAsia="Times New Roman"/>
          <w:sz w:val="24"/>
          <w:szCs w:val="24"/>
        </w:rPr>
        <w:t xml:space="preserve">inside DOC, and </w:t>
      </w:r>
    </w:p>
    <w:p w14:paraId="33CF55C5" w14:textId="21FFA48E" w:rsidR="00495817" w:rsidRPr="00125C4A" w:rsidRDefault="00013E49" w:rsidP="00013E49">
      <w:pPr>
        <w:pStyle w:val="ListParagraph"/>
        <w:numPr>
          <w:ilvl w:val="1"/>
          <w:numId w:val="1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Tell the story of transformation during l</w:t>
      </w:r>
      <w:r w:rsidR="00495817" w:rsidRPr="00125C4A">
        <w:rPr>
          <w:rFonts w:eastAsia="Times New Roman"/>
          <w:sz w:val="24"/>
          <w:szCs w:val="24"/>
        </w:rPr>
        <w:t>ong term confinement</w:t>
      </w:r>
      <w:r>
        <w:rPr>
          <w:rFonts w:eastAsia="Times New Roman"/>
          <w:sz w:val="24"/>
          <w:szCs w:val="24"/>
        </w:rPr>
        <w:t>.</w:t>
      </w:r>
      <w:r w:rsidR="00495817" w:rsidRPr="00125C4A">
        <w:rPr>
          <w:rFonts w:eastAsia="Times New Roman"/>
          <w:sz w:val="24"/>
          <w:szCs w:val="24"/>
        </w:rPr>
        <w:t xml:space="preserve"> </w:t>
      </w:r>
    </w:p>
    <w:p w14:paraId="61B828B0" w14:textId="73F942FE" w:rsidR="003F288A" w:rsidRPr="00125C4A" w:rsidRDefault="00D32D14" w:rsidP="003F288A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4C4FCB">
        <w:rPr>
          <w:rFonts w:eastAsia="Times New Roman"/>
          <w:b/>
          <w:bCs/>
          <w:sz w:val="24"/>
          <w:szCs w:val="24"/>
        </w:rPr>
        <w:t>Release planning for individuals who may be eligible for near term or immediate release</w:t>
      </w:r>
      <w:r>
        <w:rPr>
          <w:rFonts w:eastAsia="Times New Roman"/>
          <w:sz w:val="24"/>
          <w:szCs w:val="24"/>
        </w:rPr>
        <w:t xml:space="preserve">: </w:t>
      </w:r>
      <w:r w:rsidR="003F288A" w:rsidRPr="00125C4A">
        <w:rPr>
          <w:rFonts w:eastAsia="Times New Roman"/>
          <w:sz w:val="24"/>
          <w:szCs w:val="24"/>
        </w:rPr>
        <w:t xml:space="preserve">RPW staff at WDA and Seattle Clemency can help you find resources and build a solid release plan for any client who may have an early release from resentencing. </w:t>
      </w:r>
    </w:p>
    <w:p w14:paraId="70FDDFBF" w14:textId="3073C028" w:rsidR="003F288A" w:rsidRPr="00125C4A" w:rsidRDefault="009B668D" w:rsidP="003F288A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9B668D">
        <w:rPr>
          <w:rStyle w:val="normaltextrun"/>
          <w:rFonts w:eastAsia="Times New Roman"/>
          <w:b/>
          <w:bCs/>
          <w:color w:val="FF0000"/>
          <w:sz w:val="24"/>
          <w:szCs w:val="24"/>
          <w:u w:val="single"/>
          <w:shd w:val="clear" w:color="auto" w:fill="FFFFFF"/>
        </w:rPr>
        <w:t>Immigration advice for n</w:t>
      </w:r>
      <w:r w:rsidR="003F288A" w:rsidRPr="009B668D">
        <w:rPr>
          <w:rStyle w:val="normaltextrun"/>
          <w:rFonts w:eastAsia="Times New Roman"/>
          <w:b/>
          <w:bCs/>
          <w:color w:val="FF0000"/>
          <w:sz w:val="24"/>
          <w:szCs w:val="24"/>
          <w:u w:val="single"/>
          <w:shd w:val="clear" w:color="auto" w:fill="FFFFFF"/>
        </w:rPr>
        <w:t xml:space="preserve">on-citizen </w:t>
      </w:r>
      <w:r w:rsidRPr="009B668D">
        <w:rPr>
          <w:rStyle w:val="normaltextrun"/>
          <w:rFonts w:eastAsia="Times New Roman"/>
          <w:b/>
          <w:bCs/>
          <w:color w:val="FF0000"/>
          <w:sz w:val="24"/>
          <w:szCs w:val="24"/>
          <w:u w:val="single"/>
          <w:shd w:val="clear" w:color="auto" w:fill="FFFFFF"/>
        </w:rPr>
        <w:t>c</w:t>
      </w:r>
      <w:r w:rsidR="003F288A" w:rsidRPr="009B668D">
        <w:rPr>
          <w:rStyle w:val="normaltextrun"/>
          <w:rFonts w:eastAsia="Times New Roman"/>
          <w:b/>
          <w:bCs/>
          <w:color w:val="FF0000"/>
          <w:sz w:val="24"/>
          <w:szCs w:val="24"/>
          <w:u w:val="single"/>
          <w:shd w:val="clear" w:color="auto" w:fill="FFFFFF"/>
        </w:rPr>
        <w:t>lients</w:t>
      </w:r>
      <w:r w:rsidR="003F288A" w:rsidRPr="00125C4A">
        <w:rPr>
          <w:rStyle w:val="normaltextrun"/>
          <w:rFonts w:eastAsia="Times New Roman"/>
          <w:color w:val="FF0000"/>
          <w:sz w:val="24"/>
          <w:szCs w:val="24"/>
          <w:shd w:val="clear" w:color="auto" w:fill="FFFFFF"/>
        </w:rPr>
        <w:t xml:space="preserve">:  WDA provides support for defenders with non-citizen clients to address any immigration implications in a criminal case, including at resentencing. Find more </w:t>
      </w:r>
      <w:r w:rsidR="003F288A" w:rsidRPr="00125C4A">
        <w:rPr>
          <w:rFonts w:eastAsia="Times New Roman"/>
          <w:color w:val="FF0000"/>
          <w:sz w:val="24"/>
          <w:szCs w:val="24"/>
        </w:rPr>
        <w:t xml:space="preserve">information </w:t>
      </w:r>
      <w:hyperlink r:id="rId11" w:tgtFrame="_blank" w:history="1">
        <w:r w:rsidR="003F288A" w:rsidRPr="00125C4A">
          <w:rPr>
            <w:rStyle w:val="Hyperlink"/>
            <w:rFonts w:eastAsia="Times New Roman"/>
            <w:sz w:val="24"/>
            <w:szCs w:val="24"/>
          </w:rPr>
          <w:t>here</w:t>
        </w:r>
      </w:hyperlink>
      <w:r w:rsidR="003F288A" w:rsidRPr="00125C4A">
        <w:rPr>
          <w:rFonts w:eastAsia="Times New Roman"/>
          <w:sz w:val="24"/>
          <w:szCs w:val="24"/>
        </w:rPr>
        <w:t xml:space="preserve"> </w:t>
      </w:r>
      <w:r w:rsidR="003F288A" w:rsidRPr="00125C4A">
        <w:rPr>
          <w:rFonts w:eastAsia="Times New Roman"/>
          <w:color w:val="FF0000"/>
          <w:sz w:val="24"/>
          <w:szCs w:val="24"/>
        </w:rPr>
        <w:t>or contact</w:t>
      </w:r>
      <w:r w:rsidR="003F288A" w:rsidRPr="00125C4A">
        <w:rPr>
          <w:rStyle w:val="normaltextrun"/>
          <w:rFonts w:eastAsia="Times New Roman"/>
          <w:color w:val="FF0000"/>
          <w:sz w:val="24"/>
          <w:szCs w:val="24"/>
          <w:shd w:val="clear" w:color="auto" w:fill="FFFFFF"/>
        </w:rPr>
        <w:t xml:space="preserve"> Sarah Hudson, WDA Immigration Resource Attorney, </w:t>
      </w:r>
      <w:hyperlink r:id="rId12" w:history="1">
        <w:r w:rsidR="003F288A" w:rsidRPr="00125C4A">
          <w:rPr>
            <w:rStyle w:val="Hyperlink"/>
            <w:rFonts w:eastAsia="Times New Roman"/>
            <w:sz w:val="24"/>
            <w:szCs w:val="24"/>
          </w:rPr>
          <w:t>sarah@defensenet.org</w:t>
        </w:r>
      </w:hyperlink>
    </w:p>
    <w:p w14:paraId="567D8D3C" w14:textId="0F77AC93" w:rsidR="003F288A" w:rsidRPr="00125C4A" w:rsidRDefault="00125C4A" w:rsidP="003F288A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 xml:space="preserve">We have many of these same resources </w:t>
      </w:r>
      <w:hyperlink r:id="rId13" w:history="1">
        <w:r w:rsidRPr="00125C4A">
          <w:rPr>
            <w:rStyle w:val="Hyperlink"/>
            <w:rFonts w:eastAsia="Times New Roman"/>
            <w:sz w:val="24"/>
            <w:szCs w:val="24"/>
          </w:rPr>
          <w:t>here</w:t>
        </w:r>
      </w:hyperlink>
      <w:r w:rsidRPr="00125C4A">
        <w:rPr>
          <w:rFonts w:eastAsia="Times New Roman"/>
          <w:sz w:val="24"/>
          <w:szCs w:val="24"/>
        </w:rPr>
        <w:t xml:space="preserve"> on the RPW website</w:t>
      </w:r>
      <w:r>
        <w:rPr>
          <w:rFonts w:eastAsia="Times New Roman"/>
          <w:sz w:val="24"/>
          <w:szCs w:val="24"/>
        </w:rPr>
        <w:t>.</w:t>
      </w:r>
      <w:r w:rsidR="003F288A" w:rsidRPr="00125C4A">
        <w:rPr>
          <w:sz w:val="24"/>
          <w:szCs w:val="24"/>
        </w:rPr>
        <w:t xml:space="preserve"> </w:t>
      </w:r>
    </w:p>
    <w:p w14:paraId="29A01189" w14:textId="77777777" w:rsidR="003F288A" w:rsidRPr="00125C4A" w:rsidRDefault="003F288A" w:rsidP="003F288A">
      <w:pPr>
        <w:spacing w:before="100" w:beforeAutospacing="1" w:after="100" w:afterAutospacing="1"/>
        <w:rPr>
          <w:sz w:val="24"/>
          <w:szCs w:val="24"/>
        </w:rPr>
      </w:pPr>
      <w:r w:rsidRPr="00125C4A">
        <w:rPr>
          <w:sz w:val="24"/>
          <w:szCs w:val="24"/>
        </w:rPr>
        <w:t>We look forward to assisting you on your resentencing case.</w:t>
      </w:r>
    </w:p>
    <w:p w14:paraId="7CCD8D55" w14:textId="77777777" w:rsidR="003F288A" w:rsidRPr="00125C4A" w:rsidRDefault="003F288A" w:rsidP="003F288A">
      <w:pPr>
        <w:spacing w:before="100" w:beforeAutospacing="1" w:after="100" w:afterAutospacing="1"/>
        <w:contextualSpacing/>
        <w:rPr>
          <w:sz w:val="24"/>
          <w:szCs w:val="24"/>
        </w:rPr>
      </w:pPr>
      <w:r w:rsidRPr="00125C4A">
        <w:rPr>
          <w:sz w:val="24"/>
          <w:szCs w:val="24"/>
        </w:rPr>
        <w:t>Cindy Arends Elsberry</w:t>
      </w:r>
    </w:p>
    <w:p w14:paraId="74B3EA8A" w14:textId="77777777" w:rsidR="003F288A" w:rsidRPr="00125C4A" w:rsidRDefault="003F288A" w:rsidP="003F288A">
      <w:pPr>
        <w:spacing w:before="100" w:beforeAutospacing="1" w:after="100" w:afterAutospacing="1"/>
        <w:contextualSpacing/>
        <w:rPr>
          <w:sz w:val="24"/>
          <w:szCs w:val="24"/>
        </w:rPr>
      </w:pPr>
      <w:r w:rsidRPr="00125C4A">
        <w:rPr>
          <w:sz w:val="24"/>
          <w:szCs w:val="24"/>
        </w:rPr>
        <w:t>Resentencing Resource Attorney, WDA</w:t>
      </w:r>
    </w:p>
    <w:p w14:paraId="3539A94B" w14:textId="77777777" w:rsidR="003F288A" w:rsidRDefault="003F288A" w:rsidP="003F288A">
      <w:pPr>
        <w:spacing w:before="100" w:beforeAutospacing="1" w:after="100" w:afterAutospacing="1"/>
        <w:contextualSpacing/>
        <w:rPr>
          <w:rStyle w:val="Hyperlink"/>
          <w:sz w:val="24"/>
          <w:szCs w:val="24"/>
          <w:lang w:val="fr-FR"/>
        </w:rPr>
      </w:pPr>
      <w:hyperlink r:id="rId14" w:tgtFrame="_blank" w:history="1">
        <w:r w:rsidRPr="00125C4A">
          <w:rPr>
            <w:rStyle w:val="Hyperlink"/>
            <w:sz w:val="24"/>
            <w:szCs w:val="24"/>
            <w:lang w:val="fr-FR"/>
          </w:rPr>
          <w:t>cindy@defensenet.org</w:t>
        </w:r>
      </w:hyperlink>
    </w:p>
    <w:p w14:paraId="75FB3A34" w14:textId="77777777" w:rsidR="00013E49" w:rsidRPr="00125C4A" w:rsidRDefault="00013E49" w:rsidP="003F288A">
      <w:pPr>
        <w:spacing w:before="100" w:beforeAutospacing="1" w:after="100" w:afterAutospacing="1"/>
        <w:contextualSpacing/>
        <w:rPr>
          <w:sz w:val="24"/>
          <w:szCs w:val="24"/>
          <w:lang w:val="fr-FR"/>
        </w:rPr>
      </w:pPr>
    </w:p>
    <w:p w14:paraId="77A17C8B" w14:textId="77777777" w:rsidR="003F288A" w:rsidRPr="00125C4A" w:rsidRDefault="003F288A" w:rsidP="003F288A">
      <w:pPr>
        <w:spacing w:before="100" w:beforeAutospacing="1" w:after="100" w:afterAutospacing="1"/>
        <w:contextualSpacing/>
        <w:rPr>
          <w:sz w:val="24"/>
          <w:szCs w:val="24"/>
          <w:lang w:val="fr-FR"/>
        </w:rPr>
      </w:pPr>
      <w:r w:rsidRPr="00125C4A">
        <w:rPr>
          <w:sz w:val="24"/>
          <w:szCs w:val="24"/>
          <w:lang w:val="fr-FR"/>
        </w:rPr>
        <w:t xml:space="preserve">Jeff Ellis, </w:t>
      </w:r>
    </w:p>
    <w:p w14:paraId="0933D41E" w14:textId="77777777" w:rsidR="003F288A" w:rsidRPr="00125C4A" w:rsidRDefault="003F288A" w:rsidP="003F288A">
      <w:pPr>
        <w:spacing w:before="100" w:beforeAutospacing="1" w:after="100" w:afterAutospacing="1"/>
        <w:contextualSpacing/>
        <w:rPr>
          <w:sz w:val="24"/>
          <w:szCs w:val="24"/>
        </w:rPr>
      </w:pPr>
      <w:r w:rsidRPr="00125C4A">
        <w:rPr>
          <w:sz w:val="24"/>
          <w:szCs w:val="24"/>
        </w:rPr>
        <w:t>Staff Attorney, Seattle Clemency Project</w:t>
      </w:r>
    </w:p>
    <w:p w14:paraId="245D28E4" w14:textId="77777777" w:rsidR="003F288A" w:rsidRPr="00125C4A" w:rsidRDefault="003F288A" w:rsidP="003F288A">
      <w:pPr>
        <w:spacing w:before="100" w:beforeAutospacing="1" w:after="100" w:afterAutospacing="1"/>
        <w:contextualSpacing/>
        <w:rPr>
          <w:sz w:val="24"/>
          <w:szCs w:val="24"/>
        </w:rPr>
      </w:pPr>
      <w:hyperlink r:id="rId15" w:tgtFrame="_blank" w:history="1">
        <w:r w:rsidRPr="00125C4A">
          <w:rPr>
            <w:rStyle w:val="Hyperlink"/>
            <w:sz w:val="24"/>
            <w:szCs w:val="24"/>
          </w:rPr>
          <w:t>jeff@seattleclemencyproject.org</w:t>
        </w:r>
      </w:hyperlink>
    </w:p>
    <w:bookmarkEnd w:id="0"/>
    <w:p w14:paraId="40C0748A" w14:textId="77777777" w:rsidR="008B3937" w:rsidRPr="00125C4A" w:rsidRDefault="008B3937" w:rsidP="003F288A">
      <w:pPr>
        <w:spacing w:before="100" w:beforeAutospacing="1" w:after="100" w:afterAutospacing="1"/>
        <w:contextualSpacing/>
        <w:rPr>
          <w:sz w:val="24"/>
          <w:szCs w:val="24"/>
        </w:rPr>
      </w:pPr>
    </w:p>
    <w:p w14:paraId="1C46A9EF" w14:textId="29E491F7" w:rsidR="003F288A" w:rsidRPr="00125C4A" w:rsidRDefault="003F288A" w:rsidP="003F288A">
      <w:pPr>
        <w:spacing w:before="100" w:beforeAutospacing="1" w:after="100" w:afterAutospacing="1"/>
        <w:contextualSpacing/>
        <w:rPr>
          <w:sz w:val="24"/>
          <w:szCs w:val="24"/>
        </w:rPr>
      </w:pPr>
      <w:r w:rsidRPr="00125C4A">
        <w:rPr>
          <w:sz w:val="24"/>
          <w:szCs w:val="24"/>
        </w:rPr>
        <w:t>Sarah Hudson</w:t>
      </w:r>
    </w:p>
    <w:p w14:paraId="5DF1E6FA" w14:textId="44A053A9" w:rsidR="003F288A" w:rsidRPr="00125C4A" w:rsidRDefault="003F288A" w:rsidP="003F288A">
      <w:pPr>
        <w:spacing w:before="100" w:beforeAutospacing="1" w:after="100" w:afterAutospacing="1"/>
        <w:contextualSpacing/>
        <w:rPr>
          <w:sz w:val="24"/>
          <w:szCs w:val="24"/>
        </w:rPr>
      </w:pPr>
      <w:r w:rsidRPr="00125C4A">
        <w:rPr>
          <w:sz w:val="24"/>
          <w:szCs w:val="24"/>
        </w:rPr>
        <w:t xml:space="preserve">Immigration </w:t>
      </w:r>
      <w:r w:rsidR="004C4FCB">
        <w:rPr>
          <w:sz w:val="24"/>
          <w:szCs w:val="24"/>
        </w:rPr>
        <w:t xml:space="preserve">Resentencing </w:t>
      </w:r>
      <w:r w:rsidRPr="00125C4A">
        <w:rPr>
          <w:sz w:val="24"/>
          <w:szCs w:val="24"/>
        </w:rPr>
        <w:t>Resource Attorney, WDA</w:t>
      </w:r>
    </w:p>
    <w:p w14:paraId="2436E4A8" w14:textId="77777777" w:rsidR="003F288A" w:rsidRPr="00125C4A" w:rsidRDefault="003F288A" w:rsidP="003F288A">
      <w:pPr>
        <w:spacing w:before="100" w:beforeAutospacing="1" w:after="100" w:afterAutospacing="1"/>
        <w:contextualSpacing/>
        <w:rPr>
          <w:sz w:val="24"/>
          <w:szCs w:val="24"/>
        </w:rPr>
      </w:pPr>
      <w:hyperlink r:id="rId16" w:history="1">
        <w:r w:rsidRPr="00125C4A">
          <w:rPr>
            <w:rStyle w:val="Hyperlink"/>
            <w:sz w:val="24"/>
            <w:szCs w:val="24"/>
          </w:rPr>
          <w:t>sarah@defensenet.org</w:t>
        </w:r>
      </w:hyperlink>
    </w:p>
    <w:p w14:paraId="2B0AFFF3" w14:textId="77777777" w:rsidR="008F2D0D" w:rsidRPr="00125C4A" w:rsidRDefault="008F2D0D">
      <w:pPr>
        <w:rPr>
          <w:sz w:val="24"/>
          <w:szCs w:val="24"/>
        </w:rPr>
      </w:pPr>
    </w:p>
    <w:p w14:paraId="6D736F78" w14:textId="540B1938" w:rsidR="00495817" w:rsidRPr="00125C4A" w:rsidRDefault="00495817">
      <w:pPr>
        <w:rPr>
          <w:sz w:val="24"/>
          <w:szCs w:val="24"/>
        </w:rPr>
      </w:pPr>
      <w:r w:rsidRPr="00125C4A">
        <w:rPr>
          <w:sz w:val="24"/>
          <w:szCs w:val="24"/>
        </w:rPr>
        <w:t>Percy Levy</w:t>
      </w:r>
    </w:p>
    <w:p w14:paraId="71BFFA7D" w14:textId="5B37E963" w:rsidR="00495817" w:rsidRPr="00125C4A" w:rsidRDefault="00495817">
      <w:pPr>
        <w:rPr>
          <w:sz w:val="24"/>
          <w:szCs w:val="24"/>
        </w:rPr>
      </w:pPr>
      <w:r w:rsidRPr="00125C4A">
        <w:rPr>
          <w:sz w:val="24"/>
          <w:szCs w:val="24"/>
        </w:rPr>
        <w:t>Commun</w:t>
      </w:r>
      <w:r w:rsidR="001A0A2F">
        <w:rPr>
          <w:sz w:val="24"/>
          <w:szCs w:val="24"/>
        </w:rPr>
        <w:t>i</w:t>
      </w:r>
      <w:r w:rsidRPr="00125C4A">
        <w:rPr>
          <w:sz w:val="24"/>
          <w:szCs w:val="24"/>
        </w:rPr>
        <w:t>ty Outreach Specialist, WDA</w:t>
      </w:r>
    </w:p>
    <w:p w14:paraId="1E4DC046" w14:textId="31CF22E5" w:rsidR="00495817" w:rsidRPr="00125C4A" w:rsidRDefault="00FC55B4">
      <w:pPr>
        <w:rPr>
          <w:sz w:val="24"/>
          <w:szCs w:val="24"/>
        </w:rPr>
      </w:pPr>
      <w:hyperlink r:id="rId17" w:history="1">
        <w:r w:rsidRPr="00125C4A">
          <w:rPr>
            <w:rStyle w:val="Hyperlink"/>
            <w:sz w:val="24"/>
            <w:szCs w:val="24"/>
          </w:rPr>
          <w:t>percy@defensenet.org</w:t>
        </w:r>
      </w:hyperlink>
    </w:p>
    <w:p w14:paraId="04434763" w14:textId="77777777" w:rsidR="00EF5CF6" w:rsidRDefault="00EF5CF6" w:rsidP="00EF5CF6">
      <w:pPr>
        <w:rPr>
          <w:sz w:val="24"/>
          <w:szCs w:val="24"/>
        </w:rPr>
      </w:pPr>
    </w:p>
    <w:p w14:paraId="03A3BA1B" w14:textId="63EC88A6" w:rsidR="00EF5CF6" w:rsidRPr="00EF5CF6" w:rsidRDefault="00EF5CF6" w:rsidP="00EF5CF6">
      <w:pPr>
        <w:rPr>
          <w:sz w:val="24"/>
          <w:szCs w:val="24"/>
        </w:rPr>
      </w:pPr>
      <w:r w:rsidRPr="00EF5CF6">
        <w:rPr>
          <w:sz w:val="24"/>
          <w:szCs w:val="24"/>
        </w:rPr>
        <w:t>Blaze Vincent</w:t>
      </w:r>
    </w:p>
    <w:p w14:paraId="3B27412D" w14:textId="77777777" w:rsidR="00EF5CF6" w:rsidRPr="00EF5CF6" w:rsidRDefault="00EF5CF6" w:rsidP="00EF5CF6">
      <w:pPr>
        <w:rPr>
          <w:sz w:val="24"/>
          <w:szCs w:val="24"/>
        </w:rPr>
      </w:pPr>
      <w:r w:rsidRPr="00EF5CF6">
        <w:rPr>
          <w:sz w:val="24"/>
          <w:szCs w:val="24"/>
        </w:rPr>
        <w:t xml:space="preserve">Paralegal, Seattle Clemency Project </w:t>
      </w:r>
    </w:p>
    <w:p w14:paraId="6BFC2AFE" w14:textId="77777777" w:rsidR="00EF5CF6" w:rsidRPr="00EF5CF6" w:rsidRDefault="00EF5CF6" w:rsidP="00EF5CF6">
      <w:pPr>
        <w:rPr>
          <w:sz w:val="24"/>
          <w:szCs w:val="24"/>
        </w:rPr>
      </w:pPr>
      <w:hyperlink r:id="rId18" w:history="1">
        <w:r w:rsidRPr="00EF5CF6">
          <w:rPr>
            <w:rStyle w:val="Hyperlink"/>
            <w:sz w:val="24"/>
            <w:szCs w:val="24"/>
          </w:rPr>
          <w:t>Blaze@seattleclemencyproject.org</w:t>
        </w:r>
      </w:hyperlink>
    </w:p>
    <w:p w14:paraId="440A55B3" w14:textId="77777777" w:rsidR="00EF5CF6" w:rsidRPr="00EF5CF6" w:rsidRDefault="00EF5CF6" w:rsidP="00EF5CF6">
      <w:pPr>
        <w:rPr>
          <w:sz w:val="24"/>
          <w:szCs w:val="24"/>
        </w:rPr>
      </w:pPr>
    </w:p>
    <w:p w14:paraId="5B867E94" w14:textId="2DB07568" w:rsidR="00EF5CF6" w:rsidRPr="00EF5CF6" w:rsidRDefault="00EF5CF6" w:rsidP="00EF5CF6">
      <w:pPr>
        <w:rPr>
          <w:sz w:val="24"/>
          <w:szCs w:val="24"/>
        </w:rPr>
      </w:pPr>
      <w:r w:rsidRPr="00EF5CF6">
        <w:rPr>
          <w:sz w:val="24"/>
          <w:szCs w:val="24"/>
        </w:rPr>
        <w:t>Marcus Price</w:t>
      </w:r>
    </w:p>
    <w:p w14:paraId="51B2E9B4" w14:textId="77777777" w:rsidR="00EF5CF6" w:rsidRPr="00EF5CF6" w:rsidRDefault="00EF5CF6" w:rsidP="00EF5CF6">
      <w:pPr>
        <w:rPr>
          <w:sz w:val="24"/>
          <w:szCs w:val="24"/>
        </w:rPr>
      </w:pPr>
      <w:r w:rsidRPr="00EF5CF6">
        <w:rPr>
          <w:sz w:val="24"/>
          <w:szCs w:val="24"/>
        </w:rPr>
        <w:t xml:space="preserve">Reentry Specialist, Seattle Clemency Project </w:t>
      </w:r>
    </w:p>
    <w:p w14:paraId="57BC747B" w14:textId="51075B32" w:rsidR="00EF5CF6" w:rsidRDefault="00EF5CF6" w:rsidP="00EF5CF6">
      <w:pPr>
        <w:rPr>
          <w:sz w:val="24"/>
          <w:szCs w:val="24"/>
        </w:rPr>
      </w:pPr>
      <w:hyperlink r:id="rId19" w:history="1">
        <w:r w:rsidRPr="00EF5CF6">
          <w:rPr>
            <w:rStyle w:val="Hyperlink"/>
            <w:sz w:val="24"/>
            <w:szCs w:val="24"/>
          </w:rPr>
          <w:t>Marcus@seattleclemencyproject.org</w:t>
        </w:r>
      </w:hyperlink>
    </w:p>
    <w:p w14:paraId="2A47D003" w14:textId="77777777" w:rsidR="00FC55B4" w:rsidRDefault="00FC55B4">
      <w:pPr>
        <w:rPr>
          <w:sz w:val="24"/>
          <w:szCs w:val="24"/>
        </w:rPr>
      </w:pPr>
    </w:p>
    <w:p w14:paraId="080E4097" w14:textId="77777777" w:rsidR="00EF5CF6" w:rsidRPr="00125C4A" w:rsidRDefault="00EF5CF6">
      <w:pPr>
        <w:rPr>
          <w:sz w:val="24"/>
          <w:szCs w:val="24"/>
        </w:rPr>
      </w:pPr>
    </w:p>
    <w:sectPr w:rsidR="00EF5CF6" w:rsidRPr="00125C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632844"/>
    <w:multiLevelType w:val="hybridMultilevel"/>
    <w:tmpl w:val="E01067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8237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88A"/>
    <w:rsid w:val="00013D3D"/>
    <w:rsid w:val="00013E49"/>
    <w:rsid w:val="00025388"/>
    <w:rsid w:val="00030F3C"/>
    <w:rsid w:val="00125C4A"/>
    <w:rsid w:val="0019363B"/>
    <w:rsid w:val="001A0A2F"/>
    <w:rsid w:val="0023371A"/>
    <w:rsid w:val="00265721"/>
    <w:rsid w:val="002E04FA"/>
    <w:rsid w:val="002F196E"/>
    <w:rsid w:val="003B55D8"/>
    <w:rsid w:val="003F288A"/>
    <w:rsid w:val="00406D9F"/>
    <w:rsid w:val="00452A2C"/>
    <w:rsid w:val="00495817"/>
    <w:rsid w:val="004A4D4E"/>
    <w:rsid w:val="004C4FCB"/>
    <w:rsid w:val="004E451C"/>
    <w:rsid w:val="005165DE"/>
    <w:rsid w:val="00544653"/>
    <w:rsid w:val="00596CA3"/>
    <w:rsid w:val="005E6479"/>
    <w:rsid w:val="00687ACF"/>
    <w:rsid w:val="006E03EA"/>
    <w:rsid w:val="007E4EAE"/>
    <w:rsid w:val="00831ED0"/>
    <w:rsid w:val="008A4424"/>
    <w:rsid w:val="008B3937"/>
    <w:rsid w:val="008C3314"/>
    <w:rsid w:val="008F2D0D"/>
    <w:rsid w:val="009B668D"/>
    <w:rsid w:val="00BC46A5"/>
    <w:rsid w:val="00BE2CDD"/>
    <w:rsid w:val="00CA114D"/>
    <w:rsid w:val="00CA23F7"/>
    <w:rsid w:val="00CA7107"/>
    <w:rsid w:val="00D32D14"/>
    <w:rsid w:val="00DB285A"/>
    <w:rsid w:val="00E92D17"/>
    <w:rsid w:val="00EF1EDF"/>
    <w:rsid w:val="00EF5CF6"/>
    <w:rsid w:val="00F12A25"/>
    <w:rsid w:val="00F2166D"/>
    <w:rsid w:val="00F908C4"/>
    <w:rsid w:val="00FC5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932E01"/>
  <w15:chartTrackingRefBased/>
  <w15:docId w15:val="{3FF0100E-40AB-40D4-BFB0-7BC2D62F3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288A"/>
    <w:pPr>
      <w:spacing w:after="0" w:line="240" w:lineRule="auto"/>
    </w:pPr>
    <w:rPr>
      <w:rFonts w:ascii="Aptos" w:hAnsi="Aptos" w:cs="Calibri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F288A"/>
    <w:rPr>
      <w:color w:val="467886"/>
      <w:u w:val="single"/>
    </w:rPr>
  </w:style>
  <w:style w:type="paragraph" w:styleId="ListParagraph">
    <w:name w:val="List Paragraph"/>
    <w:basedOn w:val="Normal"/>
    <w:uiPriority w:val="34"/>
    <w:qFormat/>
    <w:rsid w:val="003F288A"/>
    <w:pPr>
      <w:ind w:left="720"/>
    </w:pPr>
    <w:rPr>
      <w:rFonts w:ascii="Calibri" w:hAnsi="Calibri"/>
      <w14:ligatures w14:val="none"/>
    </w:rPr>
  </w:style>
  <w:style w:type="character" w:customStyle="1" w:styleId="normaltextrun">
    <w:name w:val="normaltextrun"/>
    <w:basedOn w:val="DefaultParagraphFont"/>
    <w:rsid w:val="003F288A"/>
  </w:style>
  <w:style w:type="character" w:styleId="UnresolvedMention">
    <w:name w:val="Unresolved Mention"/>
    <w:basedOn w:val="DefaultParagraphFont"/>
    <w:uiPriority w:val="99"/>
    <w:semiHidden/>
    <w:unhideWhenUsed/>
    <w:rsid w:val="00CA11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310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fensenet.org/resource-category/listserv-information/" TargetMode="External"/><Relationship Id="rId13" Type="http://schemas.openxmlformats.org/officeDocument/2006/relationships/hyperlink" Target="https://www.redemptionwa.org/for-attorneys" TargetMode="External"/><Relationship Id="rId18" Type="http://schemas.openxmlformats.org/officeDocument/2006/relationships/hyperlink" Target="mailto:Blaze@seattleclemencyproject.org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defensenet.org/events/redemption-project-of-washington-first-fridays-meet-up/?event_rdate=20230403160000,20230403170000" TargetMode="External"/><Relationship Id="rId12" Type="http://schemas.openxmlformats.org/officeDocument/2006/relationships/hyperlink" Target="mailto:sarah@defensenet.org" TargetMode="External"/><Relationship Id="rId17" Type="http://schemas.openxmlformats.org/officeDocument/2006/relationships/hyperlink" Target="mailto:percy@defensenet.org" TargetMode="External"/><Relationship Id="rId2" Type="http://schemas.openxmlformats.org/officeDocument/2006/relationships/styles" Target="styles.xml"/><Relationship Id="rId16" Type="http://schemas.openxmlformats.org/officeDocument/2006/relationships/hyperlink" Target="mailto:sarah@defensenet.org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redemptionwa.org/" TargetMode="External"/><Relationship Id="rId11" Type="http://schemas.openxmlformats.org/officeDocument/2006/relationships/hyperlink" Target="https://defensenet.org/case-support/wda-immigration-project/wdaip-resources/post-conviction-project/" TargetMode="External"/><Relationship Id="rId5" Type="http://schemas.openxmlformats.org/officeDocument/2006/relationships/image" Target="media/image1.png"/><Relationship Id="rId15" Type="http://schemas.openxmlformats.org/officeDocument/2006/relationships/hyperlink" Target="mailto:jeff@seattleclemencyproject.org" TargetMode="External"/><Relationship Id="rId10" Type="http://schemas.openxmlformats.org/officeDocument/2006/relationships/hyperlink" Target="https://defensenet.org/resource-category/postconviction-training-and-resources/" TargetMode="External"/><Relationship Id="rId19" Type="http://schemas.openxmlformats.org/officeDocument/2006/relationships/hyperlink" Target="mailto:Marcus@seattleclemencyproject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redemptionwa.org/for-attorneys" TargetMode="External"/><Relationship Id="rId14" Type="http://schemas.openxmlformats.org/officeDocument/2006/relationships/hyperlink" Target="mailto:cindy@defensene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1304</TotalTime>
  <Pages>2</Pages>
  <Words>686</Words>
  <Characters>3914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Arends Elsberry</dc:creator>
  <cp:keywords/>
  <dc:description/>
  <cp:lastModifiedBy>Cindy Arends Elsberry</cp:lastModifiedBy>
  <cp:revision>4</cp:revision>
  <cp:lastPrinted>2025-03-13T20:05:00Z</cp:lastPrinted>
  <dcterms:created xsi:type="dcterms:W3CDTF">2025-03-12T17:42:00Z</dcterms:created>
  <dcterms:modified xsi:type="dcterms:W3CDTF">2025-03-13T20:06:00Z</dcterms:modified>
</cp:coreProperties>
</file>